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A7" w:rsidRPr="00332976" w:rsidRDefault="003C23E8" w:rsidP="000B2C08">
      <w:pPr>
        <w:pStyle w:val="1"/>
        <w:jc w:val="center"/>
        <w:rPr>
          <w:color w:val="auto"/>
        </w:rPr>
      </w:pPr>
      <w:r>
        <w:rPr>
          <w:color w:val="auto"/>
        </w:rPr>
        <w:t>1</w:t>
      </w:r>
      <w:bookmarkStart w:id="0" w:name="_GoBack"/>
      <w:bookmarkEnd w:id="0"/>
      <w:r w:rsidR="00205E8A" w:rsidRPr="00332976">
        <w:rPr>
          <w:color w:val="auto"/>
        </w:rPr>
        <w:t>.Пояснительная записка</w:t>
      </w:r>
    </w:p>
    <w:p w:rsidR="00205E8A" w:rsidRDefault="00205E8A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5E8A" w:rsidRDefault="00205E8A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Настоящий учебный план образовательного учреждения среднего профессионального образования Федеральное государственное образовательное учреждение среднего профессионального образования Рязанский государственный колледж отраслевых технологий, экономики и права разработан на основе Федерального государственного образовательного стандарта  (далее </w:t>
      </w:r>
      <w:r>
        <w:rPr>
          <w:sz w:val="28"/>
          <w:szCs w:val="28"/>
        </w:rPr>
        <w:softHyphen/>
        <w:t>– ФГОС)</w:t>
      </w:r>
      <w:r w:rsidR="00C87BC2">
        <w:rPr>
          <w:sz w:val="28"/>
          <w:szCs w:val="28"/>
        </w:rPr>
        <w:t xml:space="preserve">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№401 от 20 апреля 2010 г., зарегистрирован министерством юстиции (рег. №17470 </w:t>
      </w:r>
      <w:r w:rsidR="00DC3098">
        <w:rPr>
          <w:sz w:val="28"/>
          <w:szCs w:val="28"/>
        </w:rPr>
        <w:t xml:space="preserve">от </w:t>
      </w:r>
      <w:r w:rsidR="00C87BC2">
        <w:rPr>
          <w:sz w:val="28"/>
          <w:szCs w:val="28"/>
        </w:rPr>
        <w:t>3</w:t>
      </w:r>
      <w:proofErr w:type="gramEnd"/>
      <w:r w:rsidR="00C87BC2">
        <w:rPr>
          <w:sz w:val="28"/>
          <w:szCs w:val="28"/>
        </w:rPr>
        <w:t xml:space="preserve"> </w:t>
      </w:r>
      <w:proofErr w:type="gramStart"/>
      <w:r w:rsidR="00C87BC2">
        <w:rPr>
          <w:sz w:val="28"/>
          <w:szCs w:val="28"/>
        </w:rPr>
        <w:t>июня 2010г.)  по специальности 190631 Техническое обслуживание и ремонт автомобильного транспорта,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 июля 2008 г. №543, Рекомендаций  министерства образования и науки Российской Федерации по  реализации Федерального государственного образовательного стандарта среднего (полного) общего образования (профессиональное обучение) в пределах основных профессиональных образовательных программ начального</w:t>
      </w:r>
      <w:proofErr w:type="gramEnd"/>
      <w:r w:rsidR="00C87BC2">
        <w:rPr>
          <w:sz w:val="28"/>
          <w:szCs w:val="28"/>
        </w:rPr>
        <w:t xml:space="preserve"> профессионального или среднего профессионального образования, </w:t>
      </w:r>
      <w:proofErr w:type="gramStart"/>
      <w:r w:rsidR="00C87BC2">
        <w:rPr>
          <w:sz w:val="28"/>
          <w:szCs w:val="28"/>
        </w:rPr>
        <w:t>формируемых</w:t>
      </w:r>
      <w:proofErr w:type="gramEnd"/>
      <w:r w:rsidR="00C87BC2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C87BC2" w:rsidRDefault="00DC3098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Учебный год начинается 1 сентября, заканчивается 6 июля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первом и выпускном курсах – 30 июня) и разделен на два семестра.</w:t>
      </w:r>
    </w:p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>Каникулярное время</w:t>
      </w:r>
      <w:proofErr w:type="gramStart"/>
      <w:r w:rsidRPr="000C3F88">
        <w:rPr>
          <w:sz w:val="28"/>
          <w:szCs w:val="28"/>
        </w:rPr>
        <w:t xml:space="preserve"> :</w:t>
      </w:r>
      <w:proofErr w:type="gramEnd"/>
    </w:p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>- 1 курс 11 недель;</w:t>
      </w:r>
    </w:p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>- 2 курс 10,5 недель;</w:t>
      </w:r>
    </w:p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>- 3 курс 10,5 недель;</w:t>
      </w:r>
    </w:p>
    <w:p w:rsidR="000C3F88" w:rsidRDefault="000C3F88" w:rsidP="00985499">
      <w:pPr>
        <w:rPr>
          <w:sz w:val="28"/>
          <w:szCs w:val="28"/>
        </w:rPr>
      </w:pPr>
      <w:r w:rsidRPr="000C3F88">
        <w:rPr>
          <w:sz w:val="28"/>
          <w:szCs w:val="28"/>
        </w:rPr>
        <w:t>- 4 курс 2 недели</w:t>
      </w:r>
      <w:proofErr w:type="gramStart"/>
      <w:r w:rsidRPr="000C3F88">
        <w:rPr>
          <w:sz w:val="28"/>
          <w:szCs w:val="28"/>
        </w:rPr>
        <w:t xml:space="preserve"> .</w:t>
      </w:r>
      <w:proofErr w:type="gramEnd"/>
      <w:r w:rsidRPr="000C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C3098" w:rsidRDefault="00DC3098" w:rsidP="00985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Продолжительность учебной недели – шестидневная; продолжительность занятий 6 академических часов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45 минут) в день, сгруппированных парами.</w:t>
      </w:r>
    </w:p>
    <w:p w:rsidR="00DC3098" w:rsidRDefault="00FC61E7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На практическую подготовку обучающихся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вс</w:t>
      </w:r>
      <w:r w:rsidR="00011BC3">
        <w:rPr>
          <w:sz w:val="28"/>
          <w:szCs w:val="28"/>
        </w:rPr>
        <w:t>ех видов практик) отводится 3427</w:t>
      </w:r>
      <w:r>
        <w:rPr>
          <w:sz w:val="28"/>
          <w:szCs w:val="28"/>
        </w:rPr>
        <w:t xml:space="preserve"> часов обязательной аудиторной нагрузки или 76,48% общего объема ОПОП. </w:t>
      </w:r>
    </w:p>
    <w:p w:rsidR="00FC61E7" w:rsidRDefault="00FC61E7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r w:rsidR="00311F22">
        <w:rPr>
          <w:sz w:val="28"/>
          <w:szCs w:val="28"/>
        </w:rPr>
        <w:t xml:space="preserve">самостоятельную работу </w:t>
      </w:r>
      <w:proofErr w:type="gramStart"/>
      <w:r w:rsidR="00311F22">
        <w:rPr>
          <w:sz w:val="28"/>
          <w:szCs w:val="28"/>
        </w:rPr>
        <w:t>обучающихся</w:t>
      </w:r>
      <w:proofErr w:type="gramEnd"/>
      <w:r w:rsidR="00311F22">
        <w:rPr>
          <w:sz w:val="28"/>
          <w:szCs w:val="28"/>
        </w:rPr>
        <w:t xml:space="preserve"> выделено 50% объема обязательной аудиторной нагрузки (без учета практики).</w:t>
      </w:r>
    </w:p>
    <w:p w:rsidR="00DC3098" w:rsidRDefault="00311F22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 Текущий контроль знаний обучающихся,  осуществляется путем проведения обязательных контрольных работ,</w:t>
      </w:r>
      <w:r w:rsidR="00011BC3">
        <w:rPr>
          <w:sz w:val="28"/>
          <w:szCs w:val="28"/>
        </w:rPr>
        <w:t xml:space="preserve"> </w:t>
      </w:r>
      <w:r w:rsidR="00332976">
        <w:rPr>
          <w:sz w:val="28"/>
          <w:szCs w:val="28"/>
        </w:rPr>
        <w:t>опросов, фронтальных опросов</w:t>
      </w:r>
      <w:r w:rsidR="003B24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рабочими программами дисциплин и междисциплинарных курсов (далее – МДК), представлением и защитой отчетов по курсовым, лабораторным и расчетно-графическим работам, письменным, устным или компьютерным контрольным опросам, </w:t>
      </w:r>
      <w:r w:rsidR="003B24E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о</w:t>
      </w:r>
      <w:r w:rsidR="003B24E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водящимся в форме тестирования по ранее изученному материалу.</w:t>
      </w:r>
    </w:p>
    <w:p w:rsidR="00873DB9" w:rsidRDefault="00873DB9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3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Консультации организуются из расчета 100 часов в учебном году (всего 400 часов) за счет времени, предусмотренного на самостоятельную работу обучающихся, а также на подготовку к экзаменам и государственной (итоговой) аттестации. </w:t>
      </w:r>
    </w:p>
    <w:p w:rsidR="00873DB9" w:rsidRDefault="00873DB9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359">
        <w:rPr>
          <w:sz w:val="28"/>
          <w:szCs w:val="28"/>
        </w:rPr>
        <w:t xml:space="preserve">   </w:t>
      </w:r>
      <w:r>
        <w:rPr>
          <w:sz w:val="28"/>
          <w:szCs w:val="28"/>
        </w:rPr>
        <w:t>Индивидуальные консультации для обучающихся организуются по всем дисциплинам и междисциплинарным курсом еженедельно в дни и часы, определенные графиком консультаций каждого преподавателя.</w:t>
      </w:r>
    </w:p>
    <w:p w:rsidR="00873DB9" w:rsidRDefault="00873DB9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3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Групповые консультации проводятся накануне практических занятий и лабораторных работ при подготовке к экзаменам</w:t>
      </w:r>
      <w:r w:rsidR="003B24E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выходом на учебную (производственную</w:t>
      </w:r>
      <w:r w:rsidR="009D7359">
        <w:rPr>
          <w:sz w:val="28"/>
          <w:szCs w:val="28"/>
        </w:rPr>
        <w:t>, преддипломную) практику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 календарным графиком учебного процесса, календарно-тематическим планом преподавателя, а также графиком проведения практики. Форма проведения консультаций определяется преподавателем.</w:t>
      </w:r>
    </w:p>
    <w:p w:rsidR="009D7359" w:rsidRDefault="009D7359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Учебная, производственная (по профилю специальности) практика, стажировка проводятся на специализированных автотранспортных предприятиях города, а также на станциях по ремонту и обслуживанию </w:t>
      </w:r>
      <w:r>
        <w:rPr>
          <w:sz w:val="28"/>
          <w:szCs w:val="28"/>
        </w:rPr>
        <w:lastRenderedPageBreak/>
        <w:t>автотранспорта в соответствии с договорами, заключенными между колледжем и</w:t>
      </w:r>
      <w:r w:rsidR="005D5DB5">
        <w:rPr>
          <w:sz w:val="28"/>
          <w:szCs w:val="28"/>
        </w:rPr>
        <w:t xml:space="preserve"> соответствующими предприятиями. Э</w:t>
      </w:r>
      <w:r>
        <w:rPr>
          <w:sz w:val="28"/>
          <w:szCs w:val="28"/>
        </w:rPr>
        <w:t>то способствует  улучшению адаптации студентов на производстве</w:t>
      </w:r>
      <w:r w:rsidR="005D5DB5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закреплению навыков, полученных в ходе уче</w:t>
      </w:r>
      <w:r w:rsidR="005D5DB5">
        <w:rPr>
          <w:sz w:val="28"/>
          <w:szCs w:val="28"/>
        </w:rPr>
        <w:t>бных занятий,</w:t>
      </w:r>
      <w:r w:rsidR="005D5DB5" w:rsidRPr="005D5DB5">
        <w:rPr>
          <w:sz w:val="28"/>
          <w:szCs w:val="28"/>
        </w:rPr>
        <w:t xml:space="preserve"> </w:t>
      </w:r>
      <w:r w:rsidR="005D5DB5">
        <w:rPr>
          <w:sz w:val="28"/>
          <w:szCs w:val="28"/>
        </w:rPr>
        <w:t>воспитанию компетентных специалистов.</w:t>
      </w:r>
    </w:p>
    <w:p w:rsidR="00816461" w:rsidRDefault="00816461" w:rsidP="00985499">
      <w:pPr>
        <w:rPr>
          <w:sz w:val="28"/>
          <w:szCs w:val="28"/>
        </w:rPr>
      </w:pPr>
      <w:r>
        <w:rPr>
          <w:sz w:val="28"/>
          <w:szCs w:val="28"/>
        </w:rPr>
        <w:t xml:space="preserve">       В основном практика проводится в конце учебного года после завершения изучения всех дисциплин и МДК, предусмотренных учебным планом на учебный год.</w:t>
      </w:r>
    </w:p>
    <w:p w:rsidR="00816461" w:rsidRDefault="00816461" w:rsidP="0098549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На </w:t>
      </w:r>
      <w:r>
        <w:rPr>
          <w:rFonts w:cstheme="minorHAnsi"/>
          <w:sz w:val="28"/>
          <w:szCs w:val="28"/>
        </w:rPr>
        <w:t>2 курсе в 1 семестре продолжительность учебной практики составляет 108 часов (3 недели)</w:t>
      </w:r>
      <w:r w:rsidR="003B24EA">
        <w:rPr>
          <w:rFonts w:cstheme="minorHAnsi"/>
          <w:sz w:val="28"/>
          <w:szCs w:val="28"/>
        </w:rPr>
        <w:t>, во 2 семестре -</w:t>
      </w:r>
      <w:r>
        <w:rPr>
          <w:rFonts w:cstheme="minorHAnsi"/>
          <w:sz w:val="28"/>
          <w:szCs w:val="28"/>
        </w:rPr>
        <w:t xml:space="preserve"> 198 часов (5,5 недель).</w:t>
      </w:r>
    </w:p>
    <w:p w:rsidR="00816461" w:rsidRDefault="00816461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816461">
        <w:rPr>
          <w:rFonts w:cstheme="minorHAnsi"/>
          <w:sz w:val="28"/>
          <w:szCs w:val="28"/>
        </w:rPr>
        <w:t xml:space="preserve">На </w:t>
      </w:r>
      <w:r>
        <w:rPr>
          <w:rFonts w:cstheme="minorHAnsi"/>
          <w:sz w:val="28"/>
          <w:szCs w:val="28"/>
        </w:rPr>
        <w:t>3</w:t>
      </w:r>
      <w:r w:rsidRPr="00816461">
        <w:rPr>
          <w:rFonts w:cstheme="minorHAnsi"/>
          <w:sz w:val="28"/>
          <w:szCs w:val="28"/>
        </w:rPr>
        <w:t xml:space="preserve"> курсе в 1 семестре продолжительность</w:t>
      </w:r>
      <w:r w:rsidR="003B24EA">
        <w:rPr>
          <w:rFonts w:cstheme="minorHAnsi"/>
          <w:sz w:val="28"/>
          <w:szCs w:val="28"/>
        </w:rPr>
        <w:t xml:space="preserve"> учебной</w:t>
      </w:r>
      <w:r w:rsidRPr="00816461">
        <w:rPr>
          <w:rFonts w:cstheme="minorHAnsi"/>
          <w:sz w:val="28"/>
          <w:szCs w:val="28"/>
        </w:rPr>
        <w:t xml:space="preserve"> практики составляет </w:t>
      </w:r>
      <w:r>
        <w:rPr>
          <w:rFonts w:cstheme="minorHAnsi"/>
          <w:sz w:val="28"/>
          <w:szCs w:val="28"/>
        </w:rPr>
        <w:t xml:space="preserve"> 252 часа</w:t>
      </w:r>
      <w:r w:rsidRPr="00816461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7 недель</w:t>
      </w:r>
      <w:r w:rsidRPr="00816461">
        <w:rPr>
          <w:rFonts w:cstheme="minorHAnsi"/>
          <w:sz w:val="28"/>
          <w:szCs w:val="28"/>
        </w:rPr>
        <w:t>).</w:t>
      </w:r>
    </w:p>
    <w:p w:rsidR="003B24EA" w:rsidRDefault="003B24EA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Целью учебной практики является получение первичных профессиональных навыков, она делится на слесарную, тепловую, станочную и т.д.</w:t>
      </w:r>
    </w:p>
    <w:p w:rsidR="003B24EA" w:rsidRDefault="003B24EA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Технологическая практика проводится на 3 курсе во 2 семестре. Ее продолжительность составляет 126 часов (3,5 недели) и на 4курсе 252 часа (7 недель). </w:t>
      </w:r>
    </w:p>
    <w:p w:rsidR="003B24EA" w:rsidRDefault="003B24EA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Общая продолжительность учебной и производственной практики составляет 936 часов (26 недель).</w:t>
      </w:r>
    </w:p>
    <w:p w:rsidR="003B24EA" w:rsidRDefault="003B24EA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Производственная практика (стажировка) составляет 144 часа (4 недели) и проводится на 4 курсе на базе предприятий отрасли в должностях инженерно-технического персонала.</w:t>
      </w:r>
    </w:p>
    <w:p w:rsidR="007A08B0" w:rsidRDefault="007A08B0" w:rsidP="009854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По завершению всех видов практик обучающиеся представляют и защищают отчеты. Оценка знаний и компетенции обучающихся производится по пятибалльной системе (5 – отлично, 4 – хорошо, 3 – удовлетворительно, 2 - неудовлетворительно).</w:t>
      </w:r>
    </w:p>
    <w:p w:rsidR="002A5255" w:rsidRDefault="002A5255" w:rsidP="002A52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Формы проведения промежуточной аттестации</w:t>
      </w:r>
    </w:p>
    <w:p w:rsidR="002A5255" w:rsidRDefault="002A5255" w:rsidP="002A52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Основной формой промежуточной аттестации обучающихся по дисциплинам и МДК являются экзамены, проводимые во время экзаменационных сессий</w:t>
      </w:r>
      <w:r w:rsidR="000C3F88">
        <w:rPr>
          <w:rFonts w:cstheme="minorHAnsi"/>
          <w:sz w:val="28"/>
          <w:szCs w:val="28"/>
        </w:rPr>
        <w:t xml:space="preserve">. По дисциплинам при аттестации, по которым экзамены не предусмотрены, проводятся дифференцированные зачеты. По </w:t>
      </w:r>
      <w:r w:rsidR="000C3F88">
        <w:rPr>
          <w:rFonts w:cstheme="minorHAnsi"/>
          <w:sz w:val="28"/>
          <w:szCs w:val="28"/>
        </w:rPr>
        <w:lastRenderedPageBreak/>
        <w:t>дисциплинам, по которым не предусмотрено экзаменов или зачетов, проводится аттестация в форме итоговой контрольной работы.</w:t>
      </w:r>
    </w:p>
    <w:p w:rsidR="000C3F88" w:rsidRPr="002A5255" w:rsidRDefault="000C3F88" w:rsidP="002A52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По завершении всех видов практик (с учетом отзывов руководителей практик от предприятия) аттестация обучающихся проводится в форме зачета.</w:t>
      </w:r>
    </w:p>
    <w:p w:rsidR="007155A2" w:rsidRDefault="000C3F88" w:rsidP="00985499">
      <w:pPr>
        <w:rPr>
          <w:sz w:val="28"/>
          <w:szCs w:val="28"/>
        </w:rPr>
      </w:pPr>
      <w:r>
        <w:rPr>
          <w:sz w:val="28"/>
          <w:szCs w:val="28"/>
        </w:rPr>
        <w:t>1 семестр 1 курса – зачеты и дифференцированные  зачеты</w:t>
      </w:r>
      <w:r w:rsidR="007155A2">
        <w:rPr>
          <w:sz w:val="28"/>
          <w:szCs w:val="28"/>
        </w:rPr>
        <w:t xml:space="preserve"> по предметам учебного плана в рамках времени отведенных на освоение основной образовательной программы;</w:t>
      </w:r>
    </w:p>
    <w:p w:rsidR="007155A2" w:rsidRDefault="007155A2" w:rsidP="00985499">
      <w:pPr>
        <w:rPr>
          <w:sz w:val="28"/>
          <w:szCs w:val="28"/>
        </w:rPr>
      </w:pPr>
      <w:r>
        <w:rPr>
          <w:sz w:val="28"/>
          <w:szCs w:val="28"/>
        </w:rPr>
        <w:t>2 семестр 1 курса – 2 недели (зачеты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дифференцированные зачеты , экзамены по предметам учебного плана);</w:t>
      </w:r>
    </w:p>
    <w:p w:rsidR="007155A2" w:rsidRDefault="000C3F88" w:rsidP="007155A2">
      <w:pPr>
        <w:rPr>
          <w:sz w:val="28"/>
          <w:szCs w:val="28"/>
        </w:rPr>
      </w:pPr>
      <w:r>
        <w:rPr>
          <w:sz w:val="28"/>
          <w:szCs w:val="28"/>
        </w:rPr>
        <w:t>3 семестр 2 курс - зачеты и дифференцированные  зачеты</w:t>
      </w:r>
      <w:r w:rsidR="007155A2">
        <w:rPr>
          <w:sz w:val="28"/>
          <w:szCs w:val="28"/>
        </w:rPr>
        <w:t xml:space="preserve"> по предметам учебного плана в рамках времени отведенных на освоение основной образовательной программы;</w:t>
      </w:r>
    </w:p>
    <w:p w:rsidR="007155A2" w:rsidRDefault="007155A2" w:rsidP="007155A2">
      <w:pPr>
        <w:rPr>
          <w:sz w:val="28"/>
          <w:szCs w:val="28"/>
        </w:rPr>
      </w:pPr>
      <w:r w:rsidRPr="007155A2">
        <w:rPr>
          <w:sz w:val="28"/>
          <w:szCs w:val="28"/>
        </w:rPr>
        <w:t>4 семестр</w:t>
      </w:r>
      <w:r>
        <w:rPr>
          <w:sz w:val="28"/>
          <w:szCs w:val="28"/>
        </w:rPr>
        <w:t xml:space="preserve"> 2 курс – 1 неделя (зачеты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дифференцированные зачеты , экзамены по предметам учебного плана);</w:t>
      </w:r>
    </w:p>
    <w:p w:rsidR="007155A2" w:rsidRDefault="007155A2" w:rsidP="007155A2">
      <w:pPr>
        <w:rPr>
          <w:sz w:val="28"/>
          <w:szCs w:val="28"/>
        </w:rPr>
      </w:pPr>
      <w:r>
        <w:rPr>
          <w:sz w:val="28"/>
          <w:szCs w:val="28"/>
        </w:rPr>
        <w:t>5 семестр 3 курс  – 1 неделя (зачеты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дифференцированные зачеты , экзамены по предметам учебного плана);</w:t>
      </w:r>
    </w:p>
    <w:p w:rsidR="007155A2" w:rsidRDefault="007155A2" w:rsidP="007155A2">
      <w:pPr>
        <w:rPr>
          <w:sz w:val="28"/>
          <w:szCs w:val="28"/>
        </w:rPr>
      </w:pPr>
      <w:r>
        <w:rPr>
          <w:sz w:val="28"/>
          <w:szCs w:val="28"/>
        </w:rPr>
        <w:t>6 семестр 3 курс - 1 неделя (зачеты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дифференцированные зачеты , экзамены по предметам учебного плана);</w:t>
      </w:r>
    </w:p>
    <w:p w:rsidR="007155A2" w:rsidRDefault="007155A2" w:rsidP="007155A2">
      <w:pPr>
        <w:rPr>
          <w:sz w:val="28"/>
          <w:szCs w:val="28"/>
        </w:rPr>
      </w:pPr>
      <w:r>
        <w:rPr>
          <w:sz w:val="28"/>
          <w:szCs w:val="28"/>
        </w:rPr>
        <w:t>7 семестр 4 курс – 2 недел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зачеты , дифференцированные зачеты , экзамены по предметам учебного плана).</w:t>
      </w:r>
    </w:p>
    <w:p w:rsidR="007A08B0" w:rsidRDefault="007A08B0" w:rsidP="007155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08B0">
        <w:rPr>
          <w:sz w:val="28"/>
          <w:szCs w:val="28"/>
        </w:rPr>
        <w:t xml:space="preserve">При сдаче экзамена (квалификационного) по профессиональному модулю итогом проверки является однозначное решение: «Вид профессиональной деятельности </w:t>
      </w:r>
      <w:proofErr w:type="gramStart"/>
      <w:r w:rsidRPr="007A08B0">
        <w:rPr>
          <w:sz w:val="28"/>
          <w:szCs w:val="28"/>
        </w:rPr>
        <w:t>освоен</w:t>
      </w:r>
      <w:proofErr w:type="gramEnd"/>
      <w:r w:rsidRPr="007A08B0">
        <w:rPr>
          <w:sz w:val="28"/>
          <w:szCs w:val="28"/>
        </w:rPr>
        <w:t xml:space="preserve">/не освоен». По дисциплинам и разделам МДК, при аттестации, по которым не предусмотрены экзамены или дифференцированные зачеты, итогом проверки является зачет/незачет. </w:t>
      </w:r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2A5255" w:rsidRPr="002A5255" w:rsidRDefault="002A5255" w:rsidP="002A5255">
      <w:pPr>
        <w:jc w:val="center"/>
        <w:rPr>
          <w:b/>
          <w:sz w:val="28"/>
          <w:szCs w:val="28"/>
        </w:rPr>
      </w:pPr>
      <w:r w:rsidRPr="002A5255">
        <w:rPr>
          <w:b/>
          <w:sz w:val="28"/>
          <w:szCs w:val="28"/>
        </w:rPr>
        <w:lastRenderedPageBreak/>
        <w:t>Общеобразовательный цикл</w:t>
      </w:r>
    </w:p>
    <w:p w:rsidR="002A5255" w:rsidRP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 xml:space="preserve">       </w:t>
      </w:r>
      <w:proofErr w:type="gramStart"/>
      <w:r w:rsidRPr="002A5255">
        <w:rPr>
          <w:sz w:val="28"/>
          <w:szCs w:val="28"/>
        </w:rPr>
        <w:t xml:space="preserve">Общеобразовательный цикл сформирован в соответствии с </w:t>
      </w:r>
      <w:proofErr w:type="spellStart"/>
      <w:r w:rsidRPr="002A5255">
        <w:rPr>
          <w:sz w:val="28"/>
          <w:szCs w:val="28"/>
        </w:rPr>
        <w:t>Рекоменда-циями</w:t>
      </w:r>
      <w:proofErr w:type="spellEnd"/>
      <w:r w:rsidRPr="002A5255">
        <w:rPr>
          <w:sz w:val="28"/>
          <w:szCs w:val="28"/>
        </w:rPr>
        <w:t xml:space="preserve"> по реализации ФГОС среднего (полного) общего образования (профильное обучение) в пределах ОПОП СПО по специальности и реализуется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Министерства образования России от 9 марта 2004 г. №241).</w:t>
      </w:r>
      <w:proofErr w:type="gramEnd"/>
    </w:p>
    <w:p w:rsid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 xml:space="preserve">     В соответствии со спецификой ОПОП СПО выбран технический профиль. Срок реализации ФГОС среднего (полного) общего образования в пределах ОПОП СПО составляет 39 недель. С учетом этого срок обучения по ОПОП СПО увеличен на 52 недели, в том числе 39 недель – теоретическое обучение, 2 недели – промежуточная аттестация и 11 недель – каникулы. </w:t>
      </w:r>
      <w:proofErr w:type="gramStart"/>
      <w:r w:rsidRPr="002A5255">
        <w:rPr>
          <w:sz w:val="28"/>
          <w:szCs w:val="28"/>
        </w:rPr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ОПОП СПО по специальности как «Общие гуманитарные и социально-экономические дисциплины» («Основы философии», «История», «Иностранный язык», «Физическая культура», «Основы права», «Культурология» и др.), «Математические и общие естественнонаучные дисциплины» («Математика», «Информатика», «Экологические основы природопользования»), а также отдельных дисциплин профессионального цикла</w:t>
      </w:r>
      <w:proofErr w:type="gramEnd"/>
      <w:r w:rsidRPr="002A5255">
        <w:rPr>
          <w:sz w:val="28"/>
          <w:szCs w:val="28"/>
        </w:rPr>
        <w:t xml:space="preserve"> («</w:t>
      </w:r>
      <w:proofErr w:type="gramStart"/>
      <w:r w:rsidRPr="002A5255">
        <w:rPr>
          <w:sz w:val="28"/>
          <w:szCs w:val="28"/>
        </w:rPr>
        <w:t>Техническая механика», «Основы электротехники» и др.).</w:t>
      </w:r>
      <w:proofErr w:type="gramEnd"/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0C3F88" w:rsidRDefault="000C3F88" w:rsidP="000C3F88">
      <w:pPr>
        <w:jc w:val="center"/>
        <w:rPr>
          <w:b/>
          <w:sz w:val="28"/>
          <w:szCs w:val="28"/>
        </w:rPr>
      </w:pPr>
    </w:p>
    <w:p w:rsidR="000C3F88" w:rsidRPr="000C3F88" w:rsidRDefault="000C3F88" w:rsidP="000C3F88">
      <w:pPr>
        <w:jc w:val="center"/>
        <w:rPr>
          <w:b/>
          <w:sz w:val="28"/>
          <w:szCs w:val="28"/>
        </w:rPr>
      </w:pPr>
      <w:r w:rsidRPr="000C3F88">
        <w:rPr>
          <w:b/>
          <w:sz w:val="28"/>
          <w:szCs w:val="28"/>
        </w:rPr>
        <w:t>Формирование вариативной части</w:t>
      </w:r>
    </w:p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 xml:space="preserve">        Вариативная часть циклов ОПОП составляет  1350 часов максимальной учебной нагрузки, в том числе 900 часов обязательных  учебных  занятий. Все указанные часы используются для увеличения объема профессионального цикла и распределены на увеличение объема часов по профессиональным модулям.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328"/>
        <w:gridCol w:w="2340"/>
        <w:gridCol w:w="2322"/>
      </w:tblGrid>
      <w:tr w:rsidR="000C3F88" w:rsidRPr="000C3F88" w:rsidTr="00792F3B">
        <w:tc>
          <w:tcPr>
            <w:tcW w:w="2392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lastRenderedPageBreak/>
              <w:t>Наименование циклов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 xml:space="preserve">Максимальная учебная нагрузка на </w:t>
            </w:r>
            <w:proofErr w:type="gramStart"/>
            <w:r w:rsidRPr="000C3F88">
              <w:rPr>
                <w:sz w:val="28"/>
                <w:szCs w:val="28"/>
              </w:rPr>
              <w:t>обучающихся</w:t>
            </w:r>
            <w:proofErr w:type="gramEnd"/>
            <w:r w:rsidRPr="000C3F88">
              <w:rPr>
                <w:sz w:val="28"/>
                <w:szCs w:val="28"/>
              </w:rPr>
              <w:t>, час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Обязательная аудиторная нагрузка, час</w:t>
            </w:r>
          </w:p>
        </w:tc>
      </w:tr>
      <w:tr w:rsidR="000C3F88" w:rsidRPr="000C3F88" w:rsidTr="00792F3B">
        <w:tc>
          <w:tcPr>
            <w:tcW w:w="2392" w:type="dxa"/>
            <w:vMerge w:val="restart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1197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798</w:t>
            </w:r>
          </w:p>
        </w:tc>
      </w:tr>
      <w:tr w:rsidR="000C3F88" w:rsidRPr="000C3F88" w:rsidTr="00792F3B">
        <w:tc>
          <w:tcPr>
            <w:tcW w:w="2392" w:type="dxa"/>
            <w:vMerge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1350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900</w:t>
            </w:r>
          </w:p>
        </w:tc>
      </w:tr>
      <w:tr w:rsidR="000C3F88" w:rsidRPr="000C3F88" w:rsidTr="00792F3B">
        <w:tc>
          <w:tcPr>
            <w:tcW w:w="2392" w:type="dxa"/>
            <w:vMerge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2547</w:t>
            </w:r>
          </w:p>
        </w:tc>
        <w:tc>
          <w:tcPr>
            <w:tcW w:w="2393" w:type="dxa"/>
          </w:tcPr>
          <w:p w:rsidR="000C3F88" w:rsidRPr="000C3F88" w:rsidRDefault="000C3F88" w:rsidP="000C3F88">
            <w:pPr>
              <w:spacing w:after="200" w:line="276" w:lineRule="auto"/>
              <w:rPr>
                <w:sz w:val="28"/>
                <w:szCs w:val="28"/>
              </w:rPr>
            </w:pPr>
            <w:r w:rsidRPr="000C3F88">
              <w:rPr>
                <w:sz w:val="28"/>
                <w:szCs w:val="28"/>
              </w:rPr>
              <w:t>1698</w:t>
            </w:r>
          </w:p>
        </w:tc>
      </w:tr>
    </w:tbl>
    <w:p w:rsidR="000C3F88" w:rsidRPr="000C3F88" w:rsidRDefault="000C3F88" w:rsidP="000C3F88">
      <w:pPr>
        <w:rPr>
          <w:sz w:val="28"/>
          <w:szCs w:val="28"/>
        </w:rPr>
      </w:pPr>
      <w:r w:rsidRPr="000C3F88">
        <w:rPr>
          <w:sz w:val="28"/>
          <w:szCs w:val="28"/>
        </w:rPr>
        <w:t xml:space="preserve">   </w:t>
      </w:r>
    </w:p>
    <w:p w:rsidR="000C3F88" w:rsidRPr="002A5255" w:rsidRDefault="000C3F88" w:rsidP="002A5255">
      <w:pPr>
        <w:rPr>
          <w:sz w:val="28"/>
          <w:szCs w:val="28"/>
        </w:rPr>
      </w:pPr>
    </w:p>
    <w:p w:rsidR="002A5255" w:rsidRPr="002A5255" w:rsidRDefault="002A5255" w:rsidP="002A5255">
      <w:pPr>
        <w:jc w:val="center"/>
        <w:rPr>
          <w:b/>
          <w:sz w:val="28"/>
          <w:szCs w:val="28"/>
        </w:rPr>
      </w:pPr>
      <w:r w:rsidRPr="002A5255">
        <w:rPr>
          <w:b/>
          <w:sz w:val="28"/>
          <w:szCs w:val="28"/>
        </w:rPr>
        <w:t>Формы проведения государственно</w:t>
      </w:r>
      <w:r w:rsidR="000C3F88">
        <w:rPr>
          <w:b/>
          <w:sz w:val="28"/>
          <w:szCs w:val="28"/>
        </w:rPr>
        <w:t>й</w:t>
      </w:r>
      <w:r w:rsidRPr="002A5255">
        <w:rPr>
          <w:b/>
          <w:sz w:val="28"/>
          <w:szCs w:val="28"/>
        </w:rPr>
        <w:t xml:space="preserve"> (итоговой) аттестации</w:t>
      </w:r>
    </w:p>
    <w:p w:rsidR="002A5255" w:rsidRP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 xml:space="preserve">        Итоговая  государственная аттестация проводится в форме междисциплинарного экзамена, проводимого в два этапа</w:t>
      </w:r>
      <w:proofErr w:type="gramStart"/>
      <w:r w:rsidRPr="002A5255">
        <w:rPr>
          <w:sz w:val="28"/>
          <w:szCs w:val="28"/>
        </w:rPr>
        <w:t xml:space="preserve"> :</w:t>
      </w:r>
      <w:proofErr w:type="gramEnd"/>
      <w:r w:rsidRPr="002A5255">
        <w:rPr>
          <w:sz w:val="28"/>
          <w:szCs w:val="28"/>
        </w:rPr>
        <w:t xml:space="preserve"> </w:t>
      </w:r>
    </w:p>
    <w:p w:rsidR="002A5255" w:rsidRP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>-на первом этапе проводится контроль уровня базовых теоретических знаний по предметам учебного  плана (15 часов консультаций к 1-ому этапу);</w:t>
      </w:r>
    </w:p>
    <w:p w:rsidR="002A5255" w:rsidRP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>- на втором этапе проводится контроль уровня практических знаний выпускников (15 часов консультаций ко 2-ому этапу).</w:t>
      </w:r>
    </w:p>
    <w:p w:rsidR="002A5255" w:rsidRPr="002A5255" w:rsidRDefault="002A5255" w:rsidP="002A5255">
      <w:pPr>
        <w:rPr>
          <w:sz w:val="28"/>
          <w:szCs w:val="28"/>
        </w:rPr>
      </w:pPr>
      <w:r w:rsidRPr="002A5255">
        <w:rPr>
          <w:sz w:val="28"/>
          <w:szCs w:val="28"/>
        </w:rPr>
        <w:t>Итоговая оценка выставляется на основе оценок полученных на первом и втором этапах.</w:t>
      </w:r>
    </w:p>
    <w:p w:rsidR="007155A2" w:rsidRPr="007155A2" w:rsidRDefault="007155A2" w:rsidP="00985499">
      <w:pPr>
        <w:rPr>
          <w:sz w:val="28"/>
          <w:szCs w:val="28"/>
        </w:rPr>
      </w:pPr>
    </w:p>
    <w:sectPr w:rsidR="007155A2" w:rsidRPr="0071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E"/>
    <w:rsid w:val="00011BC3"/>
    <w:rsid w:val="000317B2"/>
    <w:rsid w:val="000B2C08"/>
    <w:rsid w:val="000C3F88"/>
    <w:rsid w:val="001A55F9"/>
    <w:rsid w:val="00205E8A"/>
    <w:rsid w:val="002A5255"/>
    <w:rsid w:val="002B0371"/>
    <w:rsid w:val="00311F22"/>
    <w:rsid w:val="00332976"/>
    <w:rsid w:val="003B24EA"/>
    <w:rsid w:val="003C23E8"/>
    <w:rsid w:val="004377B1"/>
    <w:rsid w:val="00452A97"/>
    <w:rsid w:val="00457F6F"/>
    <w:rsid w:val="004821FF"/>
    <w:rsid w:val="004827A1"/>
    <w:rsid w:val="00504CF2"/>
    <w:rsid w:val="0053135E"/>
    <w:rsid w:val="005A3CFB"/>
    <w:rsid w:val="005C600A"/>
    <w:rsid w:val="005D21CE"/>
    <w:rsid w:val="005D5DB5"/>
    <w:rsid w:val="00631FC6"/>
    <w:rsid w:val="00634C31"/>
    <w:rsid w:val="006B6445"/>
    <w:rsid w:val="007155A2"/>
    <w:rsid w:val="0078309C"/>
    <w:rsid w:val="007A08B0"/>
    <w:rsid w:val="00806783"/>
    <w:rsid w:val="00816461"/>
    <w:rsid w:val="00873DB9"/>
    <w:rsid w:val="00974001"/>
    <w:rsid w:val="00985499"/>
    <w:rsid w:val="009D7359"/>
    <w:rsid w:val="009E442E"/>
    <w:rsid w:val="00A33D26"/>
    <w:rsid w:val="00A76458"/>
    <w:rsid w:val="00B204A7"/>
    <w:rsid w:val="00BF3D2A"/>
    <w:rsid w:val="00C87BC2"/>
    <w:rsid w:val="00C90A6A"/>
    <w:rsid w:val="00C91284"/>
    <w:rsid w:val="00DC3098"/>
    <w:rsid w:val="00DD305D"/>
    <w:rsid w:val="00F07464"/>
    <w:rsid w:val="00F3743A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5524-02C3-4FAF-8334-5E90A91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Скосырев</dc:creator>
  <cp:keywords/>
  <dc:description/>
  <cp:lastModifiedBy>Скосырев</cp:lastModifiedBy>
  <cp:revision>21</cp:revision>
  <cp:lastPrinted>2011-05-11T04:53:00Z</cp:lastPrinted>
  <dcterms:created xsi:type="dcterms:W3CDTF">2011-04-19T08:13:00Z</dcterms:created>
  <dcterms:modified xsi:type="dcterms:W3CDTF">2013-12-23T11:31:00Z</dcterms:modified>
</cp:coreProperties>
</file>